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CFEE" w14:textId="2C01D102" w:rsidR="007A0ADB" w:rsidRDefault="007A0AD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911D56">
        <w:rPr>
          <w:rFonts w:eastAsia="Times New Roman"/>
          <w:color w:val="000000"/>
          <w:spacing w:val="-2"/>
          <w:sz w:val="24"/>
          <w:highlight w:val="yellow"/>
        </w:rPr>
        <w:t>[Company Letterhead]</w:t>
      </w:r>
    </w:p>
    <w:p w14:paraId="2F446DFB" w14:textId="19604CBB" w:rsidR="007A0ADB" w:rsidRDefault="007A0AD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1E6C6825" w14:textId="3FE40E7C" w:rsidR="00B13EE7" w:rsidRDefault="00B13EE7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2B0C89FC" w14:textId="77777777" w:rsidR="00B13EE7" w:rsidRDefault="00B13EE7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3A09A7FD" w14:textId="6F3C0814" w:rsidR="0064107A" w:rsidRDefault="00DE173F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Dear COVID-19 Vaccine Provider</w:t>
      </w:r>
      <w:r w:rsidR="0064107A" w:rsidRPr="0064107A">
        <w:rPr>
          <w:rFonts w:eastAsia="Times New Roman"/>
          <w:color w:val="000000"/>
          <w:spacing w:val="-2"/>
          <w:sz w:val="24"/>
        </w:rPr>
        <w:t>:</w:t>
      </w:r>
    </w:p>
    <w:p w14:paraId="23986EA0" w14:textId="77777777" w:rsidR="002B4324" w:rsidRPr="0064107A" w:rsidRDefault="002B4324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691E0C54" w14:textId="77777777" w:rsidR="00206692" w:rsidRDefault="00EE7DB2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 xml:space="preserve">This is to </w:t>
      </w:r>
      <w:r w:rsidR="00BA241A">
        <w:rPr>
          <w:rFonts w:eastAsia="Times New Roman"/>
          <w:color w:val="000000"/>
          <w:spacing w:val="-2"/>
          <w:sz w:val="24"/>
        </w:rPr>
        <w:t>verify</w:t>
      </w:r>
      <w:r>
        <w:rPr>
          <w:rFonts w:eastAsia="Times New Roman"/>
          <w:color w:val="000000"/>
          <w:spacing w:val="-2"/>
          <w:sz w:val="24"/>
        </w:rPr>
        <w:t xml:space="preserve"> that </w:t>
      </w:r>
      <w:r w:rsidR="0064107A" w:rsidRPr="0064107A">
        <w:rPr>
          <w:rFonts w:eastAsia="Times New Roman"/>
          <w:color w:val="000000"/>
          <w:spacing w:val="-2"/>
          <w:sz w:val="24"/>
          <w:highlight w:val="yellow"/>
        </w:rPr>
        <w:t>[</w:t>
      </w:r>
      <w:r w:rsidRPr="00911D56">
        <w:rPr>
          <w:rFonts w:eastAsia="Times New Roman"/>
          <w:color w:val="000000"/>
          <w:spacing w:val="-2"/>
          <w:sz w:val="24"/>
          <w:highlight w:val="yellow"/>
        </w:rPr>
        <w:t>n</w:t>
      </w:r>
      <w:r w:rsidR="0064107A" w:rsidRPr="0064107A">
        <w:rPr>
          <w:rFonts w:eastAsia="Times New Roman"/>
          <w:color w:val="000000"/>
          <w:spacing w:val="-2"/>
          <w:sz w:val="24"/>
          <w:highlight w:val="yellow"/>
        </w:rPr>
        <w:t>ame of company]</w:t>
      </w:r>
      <w:r w:rsidR="0064107A" w:rsidRPr="0064107A">
        <w:rPr>
          <w:rFonts w:eastAsia="Times New Roman"/>
          <w:color w:val="000000"/>
          <w:spacing w:val="-2"/>
          <w:sz w:val="24"/>
        </w:rPr>
        <w:t xml:space="preserve"> employees </w:t>
      </w:r>
      <w:r w:rsidR="005F504F">
        <w:rPr>
          <w:rFonts w:eastAsia="Times New Roman"/>
          <w:color w:val="000000"/>
          <w:spacing w:val="-2"/>
          <w:sz w:val="24"/>
        </w:rPr>
        <w:t xml:space="preserve">meet Phase 1 </w:t>
      </w:r>
      <w:r w:rsidR="00DB51A6">
        <w:rPr>
          <w:rFonts w:eastAsia="Times New Roman"/>
          <w:color w:val="000000"/>
          <w:spacing w:val="-2"/>
          <w:sz w:val="24"/>
        </w:rPr>
        <w:t>eligibility guidelines for COVID-19 vaccination.</w:t>
      </w:r>
    </w:p>
    <w:p w14:paraId="679377E6" w14:textId="77777777" w:rsidR="00206692" w:rsidRDefault="00206692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2412226B" w14:textId="5769AC5B" w:rsidR="00206692" w:rsidRDefault="0085361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  <w:highlight w:val="yellow"/>
        </w:rPr>
        <w:t>[Name of company] [owns/operates vessels and/or facilities and/or provides services]</w:t>
      </w:r>
      <w:r w:rsidRPr="00B1119A">
        <w:rPr>
          <w:rFonts w:eastAsia="Times New Roman"/>
          <w:color w:val="000000"/>
          <w:spacing w:val="-2"/>
          <w:sz w:val="24"/>
        </w:rPr>
        <w:t xml:space="preserve"> as part of the </w:t>
      </w:r>
      <w:r>
        <w:rPr>
          <w:rFonts w:eastAsia="Times New Roman"/>
          <w:color w:val="000000"/>
          <w:spacing w:val="-2"/>
          <w:sz w:val="24"/>
        </w:rPr>
        <w:t xml:space="preserve">U.S. </w:t>
      </w:r>
      <w:r w:rsidRPr="00B1119A">
        <w:rPr>
          <w:rFonts w:eastAsia="Times New Roman"/>
          <w:color w:val="000000"/>
          <w:spacing w:val="-2"/>
          <w:sz w:val="24"/>
        </w:rPr>
        <w:t xml:space="preserve">maritime transportation system. </w:t>
      </w:r>
      <w:r w:rsidR="00DB51A6" w:rsidRPr="00DB51A6">
        <w:rPr>
          <w:rFonts w:eastAsia="Times New Roman"/>
          <w:color w:val="000000"/>
          <w:spacing w:val="-2"/>
          <w:sz w:val="24"/>
          <w:highlight w:val="yellow"/>
        </w:rPr>
        <w:t>[Name of company]</w:t>
      </w:r>
      <w:r w:rsidR="00DB51A6">
        <w:rPr>
          <w:rFonts w:eastAsia="Times New Roman"/>
          <w:color w:val="000000"/>
          <w:spacing w:val="-2"/>
          <w:sz w:val="24"/>
        </w:rPr>
        <w:t xml:space="preserve"> employees </w:t>
      </w:r>
      <w:r w:rsidR="0064107A" w:rsidRPr="0064107A">
        <w:rPr>
          <w:rFonts w:eastAsia="Times New Roman"/>
          <w:color w:val="000000"/>
          <w:spacing w:val="-2"/>
          <w:sz w:val="24"/>
        </w:rPr>
        <w:t>are considered essential critical infrastructure workers as defined in the Department of Homeland Security</w:t>
      </w:r>
      <w:r>
        <w:rPr>
          <w:rFonts w:eastAsia="Times New Roman"/>
          <w:color w:val="000000"/>
          <w:spacing w:val="-2"/>
          <w:sz w:val="24"/>
        </w:rPr>
        <w:t xml:space="preserve"> Cybersecurity and Infrastructure Security Agency</w:t>
      </w:r>
      <w:r w:rsidR="0064107A" w:rsidRPr="0064107A">
        <w:rPr>
          <w:rFonts w:eastAsia="Times New Roman"/>
          <w:color w:val="000000"/>
          <w:spacing w:val="-2"/>
          <w:sz w:val="24"/>
        </w:rPr>
        <w:t xml:space="preserve"> </w:t>
      </w:r>
      <w:r>
        <w:rPr>
          <w:rFonts w:eastAsia="Times New Roman"/>
          <w:color w:val="000000"/>
          <w:spacing w:val="-2"/>
          <w:sz w:val="24"/>
        </w:rPr>
        <w:t>(CISA) December 16</w:t>
      </w:r>
      <w:r w:rsidR="0064107A" w:rsidRPr="0064107A">
        <w:rPr>
          <w:rFonts w:eastAsia="Times New Roman"/>
          <w:color w:val="000000"/>
          <w:spacing w:val="-2"/>
          <w:sz w:val="24"/>
        </w:rPr>
        <w:t xml:space="preserve">, 2020, </w:t>
      </w:r>
      <w:r w:rsidR="0064107A" w:rsidRPr="0064107A">
        <w:rPr>
          <w:rFonts w:eastAsia="Times New Roman"/>
          <w:iCs/>
          <w:color w:val="000000"/>
          <w:spacing w:val="-2"/>
          <w:sz w:val="24"/>
        </w:rPr>
        <w:t xml:space="preserve">Memorandum on </w:t>
      </w:r>
      <w:r>
        <w:rPr>
          <w:rFonts w:eastAsia="Times New Roman"/>
          <w:iCs/>
          <w:color w:val="000000"/>
          <w:spacing w:val="-2"/>
          <w:sz w:val="24"/>
        </w:rPr>
        <w:t>Ensuring</w:t>
      </w:r>
      <w:r w:rsidR="0064107A" w:rsidRPr="0064107A">
        <w:rPr>
          <w:rFonts w:eastAsia="Times New Roman"/>
          <w:iCs/>
          <w:color w:val="000000"/>
          <w:spacing w:val="-2"/>
          <w:sz w:val="24"/>
        </w:rPr>
        <w:t xml:space="preserve"> Essential Critical Infrastructure Workers</w:t>
      </w:r>
      <w:r>
        <w:rPr>
          <w:rFonts w:eastAsia="Times New Roman"/>
          <w:iCs/>
          <w:color w:val="000000"/>
          <w:spacing w:val="-2"/>
          <w:sz w:val="24"/>
        </w:rPr>
        <w:t>’ Ability to Work</w:t>
      </w:r>
      <w:r w:rsidR="0064107A" w:rsidRPr="0064107A">
        <w:rPr>
          <w:rFonts w:eastAsia="Times New Roman"/>
          <w:iCs/>
          <w:color w:val="000000"/>
          <w:spacing w:val="-2"/>
          <w:sz w:val="24"/>
        </w:rPr>
        <w:t xml:space="preserve"> During </w:t>
      </w:r>
      <w:r>
        <w:rPr>
          <w:rFonts w:eastAsia="Times New Roman"/>
          <w:iCs/>
          <w:color w:val="000000"/>
          <w:spacing w:val="-2"/>
          <w:sz w:val="24"/>
        </w:rPr>
        <w:t xml:space="preserve">the </w:t>
      </w:r>
      <w:r w:rsidR="0064107A" w:rsidRPr="0064107A">
        <w:rPr>
          <w:rFonts w:eastAsia="Times New Roman"/>
          <w:iCs/>
          <w:color w:val="000000"/>
          <w:spacing w:val="-2"/>
          <w:sz w:val="24"/>
        </w:rPr>
        <w:t>COVID-19 Response</w:t>
      </w:r>
      <w:r w:rsidR="00B5428C">
        <w:rPr>
          <w:rFonts w:eastAsia="Times New Roman"/>
          <w:iCs/>
          <w:color w:val="000000"/>
          <w:spacing w:val="-2"/>
          <w:sz w:val="24"/>
        </w:rPr>
        <w:t xml:space="preserve"> (Enclosure A)</w:t>
      </w:r>
      <w:r w:rsidR="0064107A" w:rsidRPr="0064107A">
        <w:rPr>
          <w:rFonts w:eastAsia="Times New Roman"/>
          <w:color w:val="000000"/>
          <w:spacing w:val="-2"/>
          <w:sz w:val="24"/>
        </w:rPr>
        <w:t>.</w:t>
      </w:r>
    </w:p>
    <w:p w14:paraId="4F585D02" w14:textId="77777777" w:rsidR="00206692" w:rsidRDefault="00206692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1F7E5ECB" w14:textId="388160DA" w:rsidR="0064107A" w:rsidRDefault="0085361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T</w:t>
      </w:r>
      <w:r w:rsidR="001646A9">
        <w:rPr>
          <w:rFonts w:eastAsia="Times New Roman"/>
          <w:color w:val="000000"/>
          <w:spacing w:val="-2"/>
          <w:sz w:val="24"/>
        </w:rPr>
        <w:t xml:space="preserve">he Centers for Disease Control Prevention and Response (CDC) </w:t>
      </w:r>
      <w:r w:rsidR="00954D75">
        <w:rPr>
          <w:rFonts w:eastAsia="Times New Roman"/>
          <w:color w:val="000000"/>
          <w:spacing w:val="-2"/>
          <w:sz w:val="24"/>
        </w:rPr>
        <w:t>Advisory Committee on Immunization Practices (ACIP)</w:t>
      </w:r>
      <w:r w:rsidR="0072085D">
        <w:rPr>
          <w:rFonts w:eastAsia="Times New Roman"/>
          <w:color w:val="000000"/>
          <w:spacing w:val="-2"/>
          <w:sz w:val="24"/>
        </w:rPr>
        <w:t xml:space="preserve"> recommendations released in December 2020</w:t>
      </w:r>
      <w:r w:rsidR="00B5428C" w:rsidRPr="00B5428C">
        <w:rPr>
          <w:rFonts w:eastAsia="Times New Roman"/>
          <w:iCs/>
          <w:color w:val="000000"/>
          <w:spacing w:val="-2"/>
          <w:sz w:val="24"/>
        </w:rPr>
        <w:t xml:space="preserve"> </w:t>
      </w:r>
      <w:r w:rsidR="00B5428C">
        <w:rPr>
          <w:rFonts w:eastAsia="Times New Roman"/>
          <w:iCs/>
          <w:color w:val="000000"/>
          <w:spacing w:val="-2"/>
          <w:sz w:val="24"/>
        </w:rPr>
        <w:t>(Enclosure B)</w:t>
      </w:r>
      <w:r w:rsidRPr="0085361B">
        <w:rPr>
          <w:rFonts w:eastAsia="Times New Roman"/>
          <w:color w:val="000000"/>
          <w:spacing w:val="-2"/>
          <w:sz w:val="24"/>
        </w:rPr>
        <w:t xml:space="preserve"> </w:t>
      </w:r>
      <w:r>
        <w:rPr>
          <w:rFonts w:eastAsia="Times New Roman"/>
          <w:color w:val="000000"/>
          <w:spacing w:val="-2"/>
          <w:sz w:val="24"/>
        </w:rPr>
        <w:t xml:space="preserve">consider essential workers identified in the CISA memo, including </w:t>
      </w:r>
      <w:r w:rsidRPr="0064107A">
        <w:rPr>
          <w:rFonts w:eastAsia="Times New Roman"/>
          <w:color w:val="000000"/>
          <w:spacing w:val="-2"/>
          <w:sz w:val="24"/>
          <w:highlight w:val="yellow"/>
        </w:rPr>
        <w:t>[</w:t>
      </w:r>
      <w:r w:rsidRPr="002C781A">
        <w:rPr>
          <w:rFonts w:eastAsia="Times New Roman"/>
          <w:color w:val="000000"/>
          <w:spacing w:val="-2"/>
          <w:sz w:val="24"/>
          <w:highlight w:val="yellow"/>
        </w:rPr>
        <w:t>n</w:t>
      </w:r>
      <w:r w:rsidRPr="0064107A">
        <w:rPr>
          <w:rFonts w:eastAsia="Times New Roman"/>
          <w:color w:val="000000"/>
          <w:spacing w:val="-2"/>
          <w:sz w:val="24"/>
          <w:highlight w:val="yellow"/>
        </w:rPr>
        <w:t>ame of company]</w:t>
      </w:r>
      <w:r w:rsidRPr="0064107A">
        <w:rPr>
          <w:rFonts w:eastAsia="Times New Roman"/>
          <w:color w:val="000000"/>
          <w:spacing w:val="-2"/>
          <w:sz w:val="24"/>
        </w:rPr>
        <w:t xml:space="preserve"> employees</w:t>
      </w:r>
      <w:r>
        <w:rPr>
          <w:rFonts w:eastAsia="Times New Roman"/>
          <w:color w:val="000000"/>
          <w:spacing w:val="-2"/>
          <w:sz w:val="24"/>
        </w:rPr>
        <w:t>, to be eligible for vaccination in Phase 1</w:t>
      </w:r>
      <w:r w:rsidR="0072085D">
        <w:rPr>
          <w:rFonts w:eastAsia="Times New Roman"/>
          <w:color w:val="000000"/>
          <w:spacing w:val="-2"/>
          <w:sz w:val="24"/>
        </w:rPr>
        <w:t>.</w:t>
      </w:r>
    </w:p>
    <w:p w14:paraId="61512438" w14:textId="77777777" w:rsidR="00B37F73" w:rsidRPr="0064107A" w:rsidRDefault="00B37F73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088726EB" w14:textId="40FEAE10" w:rsidR="0064107A" w:rsidRDefault="0064107A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64107A">
        <w:rPr>
          <w:rFonts w:eastAsia="Times New Roman"/>
          <w:color w:val="000000"/>
          <w:spacing w:val="-2"/>
          <w:sz w:val="24"/>
        </w:rPr>
        <w:t xml:space="preserve">The </w:t>
      </w:r>
      <w:r w:rsidR="0085361B">
        <w:rPr>
          <w:rFonts w:eastAsia="Times New Roman"/>
          <w:color w:val="000000"/>
          <w:spacing w:val="-2"/>
          <w:sz w:val="24"/>
        </w:rPr>
        <w:t>CISA memo</w:t>
      </w:r>
      <w:r w:rsidRPr="0064107A">
        <w:rPr>
          <w:rFonts w:eastAsia="Times New Roman"/>
          <w:color w:val="000000"/>
          <w:spacing w:val="-2"/>
          <w:sz w:val="24"/>
        </w:rPr>
        <w:t xml:space="preserve"> identifies essential critical infrastructure workers </w:t>
      </w:r>
      <w:r w:rsidR="003944BF">
        <w:rPr>
          <w:rFonts w:eastAsia="Times New Roman"/>
          <w:color w:val="000000"/>
          <w:spacing w:val="-2"/>
          <w:sz w:val="24"/>
        </w:rPr>
        <w:t>to include</w:t>
      </w:r>
      <w:r w:rsidRPr="0064107A">
        <w:rPr>
          <w:rFonts w:eastAsia="Times New Roman"/>
          <w:color w:val="000000"/>
          <w:spacing w:val="-2"/>
          <w:sz w:val="24"/>
        </w:rPr>
        <w:t>: “maritime transportation workers, including</w:t>
      </w:r>
      <w:r w:rsidR="0078021A">
        <w:rPr>
          <w:rFonts w:eastAsia="Times New Roman"/>
          <w:color w:val="000000"/>
          <w:spacing w:val="-2"/>
          <w:sz w:val="24"/>
        </w:rPr>
        <w:t xml:space="preserve"> port authority and commercial facility personnel, dredgers,</w:t>
      </w:r>
      <w:r w:rsidRPr="0064107A">
        <w:rPr>
          <w:rFonts w:eastAsia="Times New Roman"/>
          <w:color w:val="000000"/>
          <w:spacing w:val="-2"/>
          <w:sz w:val="24"/>
        </w:rPr>
        <w:t xml:space="preserve"> port workers, </w:t>
      </w:r>
      <w:r w:rsidR="0078021A">
        <w:rPr>
          <w:rFonts w:eastAsia="Times New Roman"/>
          <w:color w:val="000000"/>
          <w:spacing w:val="-2"/>
          <w:sz w:val="24"/>
        </w:rPr>
        <w:t xml:space="preserve">security personnel, </w:t>
      </w:r>
      <w:r w:rsidRPr="0064107A">
        <w:rPr>
          <w:rFonts w:eastAsia="Times New Roman"/>
          <w:color w:val="000000"/>
          <w:spacing w:val="-2"/>
          <w:sz w:val="24"/>
        </w:rPr>
        <w:t>mariners, ship crewmembers, ship pilots</w:t>
      </w:r>
      <w:r w:rsidR="0078021A">
        <w:rPr>
          <w:rFonts w:eastAsia="Times New Roman"/>
          <w:color w:val="000000"/>
          <w:spacing w:val="-2"/>
          <w:sz w:val="24"/>
        </w:rPr>
        <w:t>,</w:t>
      </w:r>
      <w:r w:rsidRPr="0064107A">
        <w:rPr>
          <w:rFonts w:eastAsia="Times New Roman"/>
          <w:color w:val="000000"/>
          <w:spacing w:val="-2"/>
          <w:sz w:val="24"/>
        </w:rPr>
        <w:t xml:space="preserve"> tugboat operators, equipment operators, ship supply</w:t>
      </w:r>
      <w:r w:rsidR="0078021A">
        <w:rPr>
          <w:rFonts w:eastAsia="Times New Roman"/>
          <w:color w:val="000000"/>
          <w:spacing w:val="-2"/>
          <w:sz w:val="24"/>
        </w:rPr>
        <w:t xml:space="preserve"> workers</w:t>
      </w:r>
      <w:r w:rsidRPr="0064107A">
        <w:rPr>
          <w:rFonts w:eastAsia="Times New Roman"/>
          <w:color w:val="000000"/>
          <w:spacing w:val="-2"/>
          <w:sz w:val="24"/>
        </w:rPr>
        <w:t>, chandler</w:t>
      </w:r>
      <w:r w:rsidR="0078021A">
        <w:rPr>
          <w:rFonts w:eastAsia="Times New Roman"/>
          <w:color w:val="000000"/>
          <w:spacing w:val="-2"/>
          <w:sz w:val="24"/>
        </w:rPr>
        <w:t>s,</w:t>
      </w:r>
      <w:r w:rsidRPr="0064107A">
        <w:rPr>
          <w:rFonts w:eastAsia="Times New Roman"/>
          <w:color w:val="000000"/>
          <w:spacing w:val="-2"/>
          <w:sz w:val="24"/>
        </w:rPr>
        <w:t xml:space="preserve"> repair compan</w:t>
      </w:r>
      <w:r w:rsidR="0078021A">
        <w:rPr>
          <w:rFonts w:eastAsia="Times New Roman"/>
          <w:color w:val="000000"/>
          <w:spacing w:val="-2"/>
          <w:sz w:val="24"/>
        </w:rPr>
        <w:t>y workers, and maritime and mariner training and education centers</w:t>
      </w:r>
      <w:r w:rsidRPr="0064107A">
        <w:rPr>
          <w:rFonts w:eastAsia="Times New Roman"/>
          <w:color w:val="000000"/>
          <w:spacing w:val="-2"/>
          <w:sz w:val="24"/>
        </w:rPr>
        <w:t>;” “</w:t>
      </w:r>
      <w:r w:rsidR="0078021A">
        <w:rPr>
          <w:rFonts w:eastAsia="Times New Roman"/>
          <w:color w:val="000000"/>
          <w:spacing w:val="-2"/>
          <w:sz w:val="24"/>
        </w:rPr>
        <w:t>workers</w:t>
      </w:r>
      <w:r w:rsidR="0078021A" w:rsidRPr="0064107A">
        <w:rPr>
          <w:rFonts w:eastAsia="Times New Roman"/>
          <w:color w:val="000000"/>
          <w:spacing w:val="-2"/>
          <w:sz w:val="24"/>
        </w:rPr>
        <w:t xml:space="preserve"> </w:t>
      </w:r>
      <w:r w:rsidRPr="0064107A">
        <w:rPr>
          <w:rFonts w:eastAsia="Times New Roman"/>
          <w:color w:val="000000"/>
          <w:spacing w:val="-2"/>
          <w:sz w:val="24"/>
        </w:rPr>
        <w:t>who repair and maintain...marine vessels...and the equipment and infrastructure that enables operations that encompass movement of cargo;” and “workers supporting transportation via inland waterways</w:t>
      </w:r>
      <w:r w:rsidR="0078021A">
        <w:rPr>
          <w:rFonts w:eastAsia="Times New Roman"/>
          <w:color w:val="000000"/>
          <w:spacing w:val="-2"/>
          <w:sz w:val="24"/>
        </w:rPr>
        <w:t>,</w:t>
      </w:r>
      <w:r w:rsidRPr="0064107A">
        <w:rPr>
          <w:rFonts w:eastAsia="Times New Roman"/>
          <w:color w:val="000000"/>
          <w:spacing w:val="-2"/>
          <w:sz w:val="24"/>
        </w:rPr>
        <w:t xml:space="preserve"> such as barge crew, dredging</w:t>
      </w:r>
      <w:r w:rsidR="0078021A">
        <w:rPr>
          <w:rFonts w:eastAsia="Times New Roman"/>
          <w:color w:val="000000"/>
          <w:spacing w:val="-2"/>
          <w:sz w:val="24"/>
        </w:rPr>
        <w:t xml:space="preserve"> crew</w:t>
      </w:r>
      <w:r w:rsidRPr="0064107A">
        <w:rPr>
          <w:rFonts w:eastAsia="Times New Roman"/>
          <w:color w:val="000000"/>
          <w:spacing w:val="-2"/>
          <w:sz w:val="24"/>
        </w:rPr>
        <w:t xml:space="preserve">, </w:t>
      </w:r>
      <w:r w:rsidR="0078021A">
        <w:rPr>
          <w:rFonts w:eastAsia="Times New Roman"/>
          <w:color w:val="000000"/>
          <w:spacing w:val="-2"/>
          <w:sz w:val="24"/>
        </w:rPr>
        <w:t xml:space="preserve">and </w:t>
      </w:r>
      <w:r w:rsidRPr="0064107A">
        <w:rPr>
          <w:rFonts w:eastAsia="Times New Roman"/>
          <w:color w:val="000000"/>
          <w:spacing w:val="-2"/>
          <w:sz w:val="24"/>
        </w:rPr>
        <w:t>river port workers.”</w:t>
      </w:r>
    </w:p>
    <w:p w14:paraId="6F8FB902" w14:textId="77777777" w:rsidR="00B37F73" w:rsidRPr="0064107A" w:rsidRDefault="00B37F73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6948C7D9" w14:textId="3D12B554" w:rsidR="0064107A" w:rsidRDefault="0064107A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64107A">
        <w:rPr>
          <w:rFonts w:eastAsia="Times New Roman"/>
          <w:color w:val="000000"/>
          <w:spacing w:val="-2"/>
          <w:sz w:val="24"/>
        </w:rPr>
        <w:t xml:space="preserve">As an employer of essential critical infrastructure workers, </w:t>
      </w:r>
      <w:r w:rsidRPr="0064107A">
        <w:rPr>
          <w:rFonts w:eastAsia="Times New Roman"/>
          <w:color w:val="000000"/>
          <w:spacing w:val="-2"/>
          <w:sz w:val="24"/>
          <w:highlight w:val="yellow"/>
        </w:rPr>
        <w:t>[name of company]</w:t>
      </w:r>
      <w:r w:rsidRPr="0064107A">
        <w:rPr>
          <w:rFonts w:eastAsia="Times New Roman"/>
          <w:color w:val="000000"/>
          <w:spacing w:val="-2"/>
          <w:sz w:val="24"/>
        </w:rPr>
        <w:t xml:space="preserve"> respectfully requests that the employee bearing this letter be </w:t>
      </w:r>
      <w:r w:rsidR="002D0561">
        <w:rPr>
          <w:rFonts w:eastAsia="Times New Roman"/>
          <w:color w:val="000000"/>
          <w:spacing w:val="-2"/>
          <w:sz w:val="24"/>
        </w:rPr>
        <w:t>promptly vaccinated for COVID-19</w:t>
      </w:r>
      <w:r w:rsidRPr="0064107A">
        <w:rPr>
          <w:rFonts w:eastAsia="Times New Roman"/>
          <w:color w:val="000000"/>
          <w:spacing w:val="-2"/>
          <w:sz w:val="24"/>
        </w:rPr>
        <w:t xml:space="preserve"> to ensure t</w:t>
      </w:r>
      <w:r w:rsidR="00807202">
        <w:rPr>
          <w:rFonts w:eastAsia="Times New Roman"/>
          <w:color w:val="000000"/>
          <w:spacing w:val="-2"/>
          <w:sz w:val="24"/>
        </w:rPr>
        <w:t>h</w:t>
      </w:r>
      <w:r w:rsidR="002D0561">
        <w:rPr>
          <w:rFonts w:eastAsia="Times New Roman"/>
          <w:color w:val="000000"/>
          <w:spacing w:val="-2"/>
          <w:sz w:val="24"/>
        </w:rPr>
        <w:t xml:space="preserve">e resiliency of </w:t>
      </w:r>
      <w:r w:rsidRPr="0064107A">
        <w:rPr>
          <w:rFonts w:eastAsia="Times New Roman"/>
          <w:color w:val="000000"/>
          <w:spacing w:val="-2"/>
          <w:sz w:val="24"/>
        </w:rPr>
        <w:t xml:space="preserve">critical </w:t>
      </w:r>
      <w:r w:rsidR="0085361B">
        <w:rPr>
          <w:rFonts w:eastAsia="Times New Roman"/>
          <w:color w:val="000000"/>
          <w:spacing w:val="-2"/>
          <w:sz w:val="24"/>
        </w:rPr>
        <w:t xml:space="preserve">maritime </w:t>
      </w:r>
      <w:r w:rsidRPr="0064107A">
        <w:rPr>
          <w:rFonts w:eastAsia="Times New Roman"/>
          <w:color w:val="000000"/>
          <w:spacing w:val="-2"/>
          <w:sz w:val="24"/>
        </w:rPr>
        <w:t xml:space="preserve">transportation infrastructure </w:t>
      </w:r>
      <w:r w:rsidR="002D0561">
        <w:rPr>
          <w:rFonts w:eastAsia="Times New Roman"/>
          <w:color w:val="000000"/>
          <w:spacing w:val="-2"/>
          <w:sz w:val="24"/>
        </w:rPr>
        <w:t>and the national supply chain</w:t>
      </w:r>
      <w:r w:rsidRPr="0064107A">
        <w:rPr>
          <w:rFonts w:eastAsia="Times New Roman"/>
          <w:color w:val="000000"/>
          <w:spacing w:val="-2"/>
          <w:sz w:val="24"/>
        </w:rPr>
        <w:t>.</w:t>
      </w:r>
    </w:p>
    <w:p w14:paraId="239F21DE" w14:textId="77777777" w:rsidR="002D0561" w:rsidRPr="0064107A" w:rsidRDefault="002D0561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2827D1AF" w14:textId="06D4FE67" w:rsidR="0064107A" w:rsidRDefault="0064107A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64107A">
        <w:rPr>
          <w:rFonts w:eastAsia="Times New Roman"/>
          <w:color w:val="000000"/>
          <w:spacing w:val="-2"/>
          <w:sz w:val="24"/>
        </w:rPr>
        <w:t>If you have any questions, please contact:</w:t>
      </w:r>
    </w:p>
    <w:p w14:paraId="34307662" w14:textId="77777777" w:rsidR="0064107A" w:rsidRPr="0064107A" w:rsidRDefault="0064107A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100C8564" w14:textId="3970DFAC" w:rsidR="007A0ADB" w:rsidRDefault="0064107A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64107A">
        <w:rPr>
          <w:rFonts w:eastAsia="Times New Roman"/>
          <w:color w:val="000000"/>
          <w:spacing w:val="-2"/>
          <w:sz w:val="24"/>
          <w:highlight w:val="yellow"/>
        </w:rPr>
        <w:t>[Provide company POC, title, phone number and email address]</w:t>
      </w:r>
    </w:p>
    <w:p w14:paraId="3A41AAF7" w14:textId="11C31B1B" w:rsidR="007A0ADB" w:rsidRDefault="007A0AD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04F38825" w14:textId="5722B2E2" w:rsidR="0085361B" w:rsidRDefault="0085361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Sincerely,</w:t>
      </w:r>
    </w:p>
    <w:p w14:paraId="69357BDD" w14:textId="43DDBF7A" w:rsidR="0085361B" w:rsidRDefault="0085361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2D077E44" w14:textId="2BA32B75" w:rsidR="0085361B" w:rsidRDefault="0085361B" w:rsidP="0064107A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B1119A">
        <w:rPr>
          <w:rFonts w:eastAsia="Times New Roman"/>
          <w:color w:val="000000"/>
          <w:spacing w:val="-2"/>
          <w:sz w:val="24"/>
          <w:highlight w:val="yellow"/>
        </w:rPr>
        <w:t>[Signature]</w:t>
      </w:r>
    </w:p>
    <w:p w14:paraId="23547BB2" w14:textId="41F5BF75" w:rsidR="001641ED" w:rsidRPr="004C10E0" w:rsidRDefault="001641ED" w:rsidP="004C10E0">
      <w:pPr>
        <w:spacing w:before="12"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sectPr w:rsidR="001641ED" w:rsidRPr="004C10E0" w:rsidSect="00B13EE7">
      <w:footerReference w:type="default" r:id="rId7"/>
      <w:pgSz w:w="12240" w:h="15840"/>
      <w:pgMar w:top="1440" w:right="1517" w:bottom="1350" w:left="13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3829" w14:textId="77777777" w:rsidR="006E5EA3" w:rsidRDefault="006E5EA3" w:rsidP="006F7E41">
      <w:r>
        <w:separator/>
      </w:r>
    </w:p>
  </w:endnote>
  <w:endnote w:type="continuationSeparator" w:id="0">
    <w:p w14:paraId="48A7DB95" w14:textId="77777777" w:rsidR="006E5EA3" w:rsidRDefault="006E5EA3" w:rsidP="006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3FF7" w14:textId="1EBC05C6" w:rsidR="006F7E41" w:rsidRPr="00B1119A" w:rsidRDefault="006F7E41" w:rsidP="006F7E41">
    <w:pPr>
      <w:spacing w:before="12" w:line="276" w:lineRule="exact"/>
      <w:textAlignment w:val="baseline"/>
      <w:rPr>
        <w:rFonts w:eastAsia="Times New Roman"/>
        <w:color w:val="000000"/>
        <w:spacing w:val="-2"/>
        <w:szCs w:val="20"/>
      </w:rPr>
    </w:pPr>
    <w:r w:rsidRPr="00B1119A">
      <w:rPr>
        <w:rFonts w:eastAsia="Times New Roman"/>
        <w:color w:val="000000"/>
        <w:spacing w:val="-2"/>
        <w:szCs w:val="20"/>
      </w:rPr>
      <w:t>ENCLOSURES:</w:t>
    </w:r>
  </w:p>
  <w:p w14:paraId="5BEB7600" w14:textId="76AFC64C" w:rsidR="006F7E41" w:rsidRPr="00B1119A" w:rsidRDefault="00025F12" w:rsidP="00B1119A">
    <w:pPr>
      <w:pStyle w:val="ListParagraph"/>
      <w:numPr>
        <w:ilvl w:val="0"/>
        <w:numId w:val="3"/>
      </w:numPr>
      <w:spacing w:before="12" w:line="276" w:lineRule="exact"/>
      <w:textAlignment w:val="baseline"/>
      <w:rPr>
        <w:rFonts w:eastAsia="Times New Roman"/>
        <w:i/>
        <w:iCs/>
        <w:color w:val="000000"/>
        <w:spacing w:val="-2"/>
        <w:szCs w:val="20"/>
      </w:rPr>
    </w:pPr>
    <w:hyperlink r:id="rId1" w:history="1">
      <w:r w:rsidR="0078021A" w:rsidRPr="00B1119A">
        <w:rPr>
          <w:rStyle w:val="Hyperlink"/>
          <w:rFonts w:eastAsia="Times New Roman"/>
          <w:i/>
          <w:iCs/>
          <w:spacing w:val="-2"/>
          <w:szCs w:val="20"/>
        </w:rPr>
        <w:t>DHS Cybersecurity and Infrastructure Security Agency Memorandum on Ensuring Essential Critical Infrastructure Workers' Ability to Work During the COVID-19 Response</w:t>
      </w:r>
    </w:hyperlink>
  </w:p>
  <w:p w14:paraId="4689E471" w14:textId="77777777" w:rsidR="003F2374" w:rsidRPr="00B1119A" w:rsidRDefault="003F2374" w:rsidP="003F2374">
    <w:pPr>
      <w:pStyle w:val="ListParagraph"/>
      <w:spacing w:before="12" w:line="276" w:lineRule="exact"/>
      <w:textAlignment w:val="baseline"/>
      <w:rPr>
        <w:rFonts w:eastAsia="Times New Roman"/>
        <w:i/>
        <w:iCs/>
        <w:color w:val="000000"/>
        <w:spacing w:val="-2"/>
        <w:szCs w:val="20"/>
      </w:rPr>
    </w:pPr>
  </w:p>
  <w:p w14:paraId="1133ACD8" w14:textId="7288AC4E" w:rsidR="006F7E41" w:rsidRPr="00B1119A" w:rsidRDefault="00025F12" w:rsidP="00B1119A">
    <w:pPr>
      <w:pStyle w:val="ListParagraph"/>
      <w:numPr>
        <w:ilvl w:val="0"/>
        <w:numId w:val="3"/>
      </w:numPr>
      <w:spacing w:before="12" w:line="276" w:lineRule="exact"/>
      <w:textAlignment w:val="baseline"/>
      <w:rPr>
        <w:rFonts w:eastAsia="Times New Roman"/>
        <w:i/>
        <w:iCs/>
        <w:color w:val="000000"/>
        <w:spacing w:val="-2"/>
        <w:szCs w:val="20"/>
      </w:rPr>
    </w:pPr>
    <w:hyperlink r:id="rId2" w:history="1">
      <w:r w:rsidR="00412F2C" w:rsidRPr="00B1119A">
        <w:rPr>
          <w:rStyle w:val="Hyperlink"/>
          <w:rFonts w:eastAsia="Times New Roman"/>
          <w:i/>
          <w:iCs/>
          <w:spacing w:val="-2"/>
          <w:szCs w:val="20"/>
        </w:rPr>
        <w:t>CDC Advisory Committee on Immunization Practices’ Updated Interim Recommendation for Allocation of COVID-19 Vaccine — United States, December 2020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8F0D" w14:textId="77777777" w:rsidR="006E5EA3" w:rsidRDefault="006E5EA3" w:rsidP="006F7E41">
      <w:r>
        <w:separator/>
      </w:r>
    </w:p>
  </w:footnote>
  <w:footnote w:type="continuationSeparator" w:id="0">
    <w:p w14:paraId="7C149F8A" w14:textId="77777777" w:rsidR="006E5EA3" w:rsidRDefault="006E5EA3" w:rsidP="006F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D80"/>
    <w:multiLevelType w:val="hybridMultilevel"/>
    <w:tmpl w:val="E5885164"/>
    <w:lvl w:ilvl="0" w:tplc="98184A62">
      <w:start w:val="1"/>
      <w:numFmt w:val="upperLetter"/>
      <w:lvlText w:val="%1)"/>
      <w:lvlJc w:val="left"/>
      <w:pPr>
        <w:ind w:left="720" w:hanging="360"/>
      </w:pPr>
      <w:rPr>
        <w:rFonts w:eastAsia="PMingLiU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C9"/>
    <w:multiLevelType w:val="hybridMultilevel"/>
    <w:tmpl w:val="302EDD5A"/>
    <w:lvl w:ilvl="0" w:tplc="52643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F34A1"/>
    <w:multiLevelType w:val="hybridMultilevel"/>
    <w:tmpl w:val="5FC8009E"/>
    <w:lvl w:ilvl="0" w:tplc="EC5415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D"/>
    <w:rsid w:val="00025F12"/>
    <w:rsid w:val="000F594F"/>
    <w:rsid w:val="001641ED"/>
    <w:rsid w:val="001646A9"/>
    <w:rsid w:val="00206692"/>
    <w:rsid w:val="00215E77"/>
    <w:rsid w:val="002A10D2"/>
    <w:rsid w:val="002B4324"/>
    <w:rsid w:val="002C781A"/>
    <w:rsid w:val="002D0561"/>
    <w:rsid w:val="0037031B"/>
    <w:rsid w:val="003944BF"/>
    <w:rsid w:val="003F2374"/>
    <w:rsid w:val="003F74EF"/>
    <w:rsid w:val="00412F2C"/>
    <w:rsid w:val="004C10E0"/>
    <w:rsid w:val="004C7E2F"/>
    <w:rsid w:val="005052D1"/>
    <w:rsid w:val="00512329"/>
    <w:rsid w:val="005B16A7"/>
    <w:rsid w:val="005F504F"/>
    <w:rsid w:val="0064107A"/>
    <w:rsid w:val="006B4869"/>
    <w:rsid w:val="006E472C"/>
    <w:rsid w:val="006E5EA3"/>
    <w:rsid w:val="006F7E41"/>
    <w:rsid w:val="0072085D"/>
    <w:rsid w:val="0078021A"/>
    <w:rsid w:val="00796644"/>
    <w:rsid w:val="007A0ADB"/>
    <w:rsid w:val="00807202"/>
    <w:rsid w:val="0085361B"/>
    <w:rsid w:val="0086361B"/>
    <w:rsid w:val="00911D56"/>
    <w:rsid w:val="00954D75"/>
    <w:rsid w:val="00AE0C4D"/>
    <w:rsid w:val="00B1119A"/>
    <w:rsid w:val="00B13EE7"/>
    <w:rsid w:val="00B37F73"/>
    <w:rsid w:val="00B5428C"/>
    <w:rsid w:val="00BA241A"/>
    <w:rsid w:val="00BB0361"/>
    <w:rsid w:val="00BF62BF"/>
    <w:rsid w:val="00C2436C"/>
    <w:rsid w:val="00D76592"/>
    <w:rsid w:val="00D845BD"/>
    <w:rsid w:val="00DB51A6"/>
    <w:rsid w:val="00DE173F"/>
    <w:rsid w:val="00EE7DB2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7B9E"/>
  <w15:docId w15:val="{662880AB-B06D-4941-A50F-52F21CAF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E41"/>
  </w:style>
  <w:style w:type="paragraph" w:styleId="Footer">
    <w:name w:val="footer"/>
    <w:basedOn w:val="Normal"/>
    <w:link w:val="FooterChar"/>
    <w:uiPriority w:val="99"/>
    <w:unhideWhenUsed/>
    <w:rsid w:val="006F7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41"/>
  </w:style>
  <w:style w:type="character" w:styleId="FollowedHyperlink">
    <w:name w:val="FollowedHyperlink"/>
    <w:basedOn w:val="DefaultParagraphFont"/>
    <w:uiPriority w:val="99"/>
    <w:semiHidden/>
    <w:unhideWhenUsed/>
    <w:rsid w:val="00780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mmwr/volumes/69/wr/mm695152e2.htm?s_cid=mm695152e2_w" TargetMode="External"/><Relationship Id="rId1" Type="http://schemas.openxmlformats.org/officeDocument/2006/relationships/hyperlink" Target="https://www.cisa.gov/sites/default/files/publications/ECIW_4.0_Guidance_on_Essential_Critical_Infrastructure_Workers_Final3_50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 maritime request letter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maritime request letter</dc:title>
  <dc:creator>John Young</dc:creator>
  <cp:lastModifiedBy>John Young</cp:lastModifiedBy>
  <cp:revision>2</cp:revision>
  <dcterms:created xsi:type="dcterms:W3CDTF">2021-02-22T17:59:00Z</dcterms:created>
  <dcterms:modified xsi:type="dcterms:W3CDTF">2021-02-22T17:59:00Z</dcterms:modified>
</cp:coreProperties>
</file>